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0F91" w:rsidRPr="00B50F91" w:rsidRDefault="00B50F91" w:rsidP="00B50F91">
      <w:pPr>
        <w:spacing w:after="0" w:line="240" w:lineRule="auto"/>
        <w:ind w:firstLine="284"/>
        <w:jc w:val="center"/>
        <w:rPr>
          <w:rFonts w:ascii="Times New Roman" w:hAnsi="Times New Roman" w:cs="Times New Roman"/>
          <w:b/>
          <w:sz w:val="24"/>
          <w:szCs w:val="24"/>
        </w:rPr>
      </w:pPr>
      <w:proofErr w:type="spellStart"/>
      <w:r w:rsidRPr="00B50F91">
        <w:rPr>
          <w:rFonts w:ascii="Times New Roman" w:hAnsi="Times New Roman" w:cs="Times New Roman"/>
          <w:b/>
          <w:sz w:val="24"/>
          <w:szCs w:val="24"/>
        </w:rPr>
        <w:t>Кыргыз</w:t>
      </w:r>
      <w:proofErr w:type="spellEnd"/>
      <w:r w:rsidRPr="00B50F91">
        <w:rPr>
          <w:rFonts w:ascii="Times New Roman" w:hAnsi="Times New Roman" w:cs="Times New Roman"/>
          <w:b/>
          <w:sz w:val="24"/>
          <w:szCs w:val="24"/>
        </w:rPr>
        <w:t xml:space="preserve"> </w:t>
      </w:r>
      <w:proofErr w:type="spellStart"/>
      <w:r w:rsidRPr="00B50F91">
        <w:rPr>
          <w:rFonts w:ascii="Times New Roman" w:hAnsi="Times New Roman" w:cs="Times New Roman"/>
          <w:b/>
          <w:sz w:val="24"/>
          <w:szCs w:val="24"/>
        </w:rPr>
        <w:t>Республикасынын</w:t>
      </w:r>
      <w:proofErr w:type="spellEnd"/>
      <w:r w:rsidRPr="00B50F91">
        <w:rPr>
          <w:rFonts w:ascii="Times New Roman" w:hAnsi="Times New Roman" w:cs="Times New Roman"/>
          <w:b/>
          <w:sz w:val="24"/>
          <w:szCs w:val="24"/>
        </w:rPr>
        <w:t xml:space="preserve"> </w:t>
      </w:r>
      <w:proofErr w:type="spellStart"/>
      <w:r w:rsidRPr="00B50F91">
        <w:rPr>
          <w:rFonts w:ascii="Times New Roman" w:hAnsi="Times New Roman" w:cs="Times New Roman"/>
          <w:b/>
          <w:sz w:val="24"/>
          <w:szCs w:val="24"/>
        </w:rPr>
        <w:t>Мыйзам</w:t>
      </w:r>
      <w:proofErr w:type="spellEnd"/>
      <w:r w:rsidRPr="00B50F91">
        <w:rPr>
          <w:rFonts w:ascii="Times New Roman" w:hAnsi="Times New Roman" w:cs="Times New Roman"/>
          <w:b/>
          <w:sz w:val="24"/>
          <w:szCs w:val="24"/>
        </w:rPr>
        <w:t xml:space="preserve"> </w:t>
      </w:r>
      <w:proofErr w:type="spellStart"/>
      <w:r w:rsidRPr="00B50F91">
        <w:rPr>
          <w:rFonts w:ascii="Times New Roman" w:hAnsi="Times New Roman" w:cs="Times New Roman"/>
          <w:b/>
          <w:sz w:val="24"/>
          <w:szCs w:val="24"/>
        </w:rPr>
        <w:t>долбооруна</w:t>
      </w:r>
      <w:proofErr w:type="spellEnd"/>
    </w:p>
    <w:p w:rsidR="00B50F91" w:rsidRPr="00B50F91" w:rsidRDefault="00B50F91" w:rsidP="00B50F91">
      <w:pPr>
        <w:spacing w:after="0" w:line="240" w:lineRule="auto"/>
        <w:ind w:firstLine="284"/>
        <w:jc w:val="center"/>
        <w:rPr>
          <w:rFonts w:ascii="Times New Roman" w:hAnsi="Times New Roman" w:cs="Times New Roman"/>
          <w:b/>
          <w:sz w:val="24"/>
          <w:szCs w:val="24"/>
        </w:rPr>
      </w:pPr>
      <w:proofErr w:type="spellStart"/>
      <w:r w:rsidRPr="00B50F91">
        <w:rPr>
          <w:rFonts w:ascii="Times New Roman" w:hAnsi="Times New Roman" w:cs="Times New Roman"/>
          <w:b/>
          <w:sz w:val="24"/>
          <w:szCs w:val="24"/>
        </w:rPr>
        <w:t>Кыргыз</w:t>
      </w:r>
      <w:proofErr w:type="spellEnd"/>
      <w:r w:rsidRPr="00B50F91">
        <w:rPr>
          <w:rFonts w:ascii="Times New Roman" w:hAnsi="Times New Roman" w:cs="Times New Roman"/>
          <w:b/>
          <w:sz w:val="24"/>
          <w:szCs w:val="24"/>
        </w:rPr>
        <w:t xml:space="preserve"> </w:t>
      </w:r>
      <w:proofErr w:type="spellStart"/>
      <w:r w:rsidRPr="00B50F91">
        <w:rPr>
          <w:rFonts w:ascii="Times New Roman" w:hAnsi="Times New Roman" w:cs="Times New Roman"/>
          <w:b/>
          <w:sz w:val="24"/>
          <w:szCs w:val="24"/>
        </w:rPr>
        <w:t>Республикасынын</w:t>
      </w:r>
      <w:proofErr w:type="spellEnd"/>
      <w:r w:rsidRPr="00B50F91">
        <w:rPr>
          <w:rFonts w:ascii="Times New Roman" w:hAnsi="Times New Roman" w:cs="Times New Roman"/>
          <w:b/>
          <w:sz w:val="24"/>
          <w:szCs w:val="24"/>
        </w:rPr>
        <w:t xml:space="preserve"> </w:t>
      </w:r>
      <w:proofErr w:type="spellStart"/>
      <w:r w:rsidRPr="00B50F91">
        <w:rPr>
          <w:rFonts w:ascii="Times New Roman" w:hAnsi="Times New Roman" w:cs="Times New Roman"/>
          <w:b/>
          <w:sz w:val="24"/>
          <w:szCs w:val="24"/>
        </w:rPr>
        <w:t>Мыйзамына</w:t>
      </w:r>
      <w:proofErr w:type="spellEnd"/>
      <w:r w:rsidRPr="00B50F91">
        <w:rPr>
          <w:rFonts w:ascii="Times New Roman" w:hAnsi="Times New Roman" w:cs="Times New Roman"/>
          <w:b/>
          <w:sz w:val="24"/>
          <w:szCs w:val="24"/>
        </w:rPr>
        <w:t xml:space="preserve"> </w:t>
      </w:r>
      <w:proofErr w:type="spellStart"/>
      <w:r w:rsidRPr="00B50F91">
        <w:rPr>
          <w:rFonts w:ascii="Times New Roman" w:hAnsi="Times New Roman" w:cs="Times New Roman"/>
          <w:b/>
          <w:sz w:val="24"/>
          <w:szCs w:val="24"/>
        </w:rPr>
        <w:t>өзгөртүү</w:t>
      </w:r>
      <w:proofErr w:type="spellEnd"/>
      <w:r w:rsidRPr="00B50F91">
        <w:rPr>
          <w:rFonts w:ascii="Times New Roman" w:hAnsi="Times New Roman" w:cs="Times New Roman"/>
          <w:b/>
          <w:sz w:val="24"/>
          <w:szCs w:val="24"/>
        </w:rPr>
        <w:t xml:space="preserve"> </w:t>
      </w:r>
      <w:proofErr w:type="spellStart"/>
      <w:proofErr w:type="gramStart"/>
      <w:r w:rsidRPr="00B50F91">
        <w:rPr>
          <w:rFonts w:ascii="Times New Roman" w:hAnsi="Times New Roman" w:cs="Times New Roman"/>
          <w:b/>
          <w:sz w:val="24"/>
          <w:szCs w:val="24"/>
        </w:rPr>
        <w:t>киргизүү</w:t>
      </w:r>
      <w:proofErr w:type="spellEnd"/>
      <w:r w:rsidRPr="00B50F91">
        <w:rPr>
          <w:rFonts w:ascii="Times New Roman" w:hAnsi="Times New Roman" w:cs="Times New Roman"/>
          <w:b/>
          <w:sz w:val="24"/>
          <w:szCs w:val="24"/>
        </w:rPr>
        <w:t xml:space="preserve"> </w:t>
      </w:r>
      <w:proofErr w:type="spellStart"/>
      <w:r w:rsidRPr="00B50F91">
        <w:rPr>
          <w:rFonts w:ascii="Times New Roman" w:hAnsi="Times New Roman" w:cs="Times New Roman"/>
          <w:b/>
          <w:sz w:val="24"/>
          <w:szCs w:val="24"/>
        </w:rPr>
        <w:t>ж</w:t>
      </w:r>
      <w:proofErr w:type="gramEnd"/>
      <w:r w:rsidRPr="00B50F91">
        <w:rPr>
          <w:rFonts w:ascii="Times New Roman" w:hAnsi="Times New Roman" w:cs="Times New Roman"/>
          <w:b/>
          <w:sz w:val="24"/>
          <w:szCs w:val="24"/>
        </w:rPr>
        <w:t>өнүндө</w:t>
      </w:r>
      <w:proofErr w:type="spellEnd"/>
    </w:p>
    <w:p w:rsidR="00B50F91" w:rsidRDefault="00B50F91" w:rsidP="00B50F91">
      <w:pPr>
        <w:spacing w:after="0" w:line="240" w:lineRule="auto"/>
        <w:ind w:firstLine="284"/>
        <w:jc w:val="center"/>
        <w:rPr>
          <w:rFonts w:ascii="Times New Roman" w:hAnsi="Times New Roman" w:cs="Times New Roman"/>
          <w:b/>
          <w:sz w:val="24"/>
          <w:szCs w:val="24"/>
          <w:lang w:val="ky-KG"/>
        </w:rPr>
      </w:pPr>
      <w:r w:rsidRPr="00B50F91">
        <w:rPr>
          <w:rFonts w:ascii="Times New Roman" w:hAnsi="Times New Roman" w:cs="Times New Roman"/>
          <w:b/>
          <w:sz w:val="24"/>
          <w:szCs w:val="24"/>
        </w:rPr>
        <w:t>"</w:t>
      </w:r>
      <w:proofErr w:type="spellStart"/>
      <w:r w:rsidRPr="00B50F91">
        <w:rPr>
          <w:rFonts w:ascii="Times New Roman" w:hAnsi="Times New Roman" w:cs="Times New Roman"/>
          <w:b/>
          <w:sz w:val="24"/>
          <w:szCs w:val="24"/>
        </w:rPr>
        <w:t>Административдик</w:t>
      </w:r>
      <w:proofErr w:type="spellEnd"/>
      <w:r w:rsidRPr="00B50F91">
        <w:rPr>
          <w:rFonts w:ascii="Times New Roman" w:hAnsi="Times New Roman" w:cs="Times New Roman"/>
          <w:b/>
          <w:sz w:val="24"/>
          <w:szCs w:val="24"/>
        </w:rPr>
        <w:t xml:space="preserve"> </w:t>
      </w:r>
      <w:proofErr w:type="spellStart"/>
      <w:r w:rsidRPr="00B50F91">
        <w:rPr>
          <w:rFonts w:ascii="Times New Roman" w:hAnsi="Times New Roman" w:cs="Times New Roman"/>
          <w:b/>
          <w:sz w:val="24"/>
          <w:szCs w:val="24"/>
        </w:rPr>
        <w:t>иштин</w:t>
      </w:r>
      <w:proofErr w:type="spellEnd"/>
      <w:r w:rsidRPr="00B50F91">
        <w:rPr>
          <w:rFonts w:ascii="Times New Roman" w:hAnsi="Times New Roman" w:cs="Times New Roman"/>
          <w:b/>
          <w:sz w:val="24"/>
          <w:szCs w:val="24"/>
        </w:rPr>
        <w:t xml:space="preserve"> </w:t>
      </w:r>
      <w:proofErr w:type="spellStart"/>
      <w:r w:rsidRPr="00B50F91">
        <w:rPr>
          <w:rFonts w:ascii="Times New Roman" w:hAnsi="Times New Roman" w:cs="Times New Roman"/>
          <w:b/>
          <w:sz w:val="24"/>
          <w:szCs w:val="24"/>
        </w:rPr>
        <w:t>негиздери</w:t>
      </w:r>
      <w:proofErr w:type="spellEnd"/>
      <w:r w:rsidRPr="00B50F91">
        <w:rPr>
          <w:rFonts w:ascii="Times New Roman" w:hAnsi="Times New Roman" w:cs="Times New Roman"/>
          <w:b/>
          <w:sz w:val="24"/>
          <w:szCs w:val="24"/>
        </w:rPr>
        <w:t xml:space="preserve"> </w:t>
      </w:r>
      <w:proofErr w:type="spellStart"/>
      <w:r w:rsidRPr="00B50F91">
        <w:rPr>
          <w:rFonts w:ascii="Times New Roman" w:hAnsi="Times New Roman" w:cs="Times New Roman"/>
          <w:b/>
          <w:sz w:val="24"/>
          <w:szCs w:val="24"/>
        </w:rPr>
        <w:t>жана</w:t>
      </w:r>
      <w:proofErr w:type="spellEnd"/>
      <w:r w:rsidRPr="00B50F91">
        <w:rPr>
          <w:rFonts w:ascii="Times New Roman" w:hAnsi="Times New Roman" w:cs="Times New Roman"/>
          <w:b/>
          <w:sz w:val="24"/>
          <w:szCs w:val="24"/>
        </w:rPr>
        <w:t xml:space="preserve"> </w:t>
      </w:r>
      <w:proofErr w:type="spellStart"/>
      <w:r w:rsidRPr="00B50F91">
        <w:rPr>
          <w:rFonts w:ascii="Times New Roman" w:hAnsi="Times New Roman" w:cs="Times New Roman"/>
          <w:b/>
          <w:sz w:val="24"/>
          <w:szCs w:val="24"/>
        </w:rPr>
        <w:t>административдик</w:t>
      </w:r>
      <w:proofErr w:type="spellEnd"/>
      <w:r w:rsidRPr="00B50F91">
        <w:rPr>
          <w:rFonts w:ascii="Times New Roman" w:hAnsi="Times New Roman" w:cs="Times New Roman"/>
          <w:b/>
          <w:sz w:val="24"/>
          <w:szCs w:val="24"/>
        </w:rPr>
        <w:t xml:space="preserve"> </w:t>
      </w:r>
      <w:proofErr w:type="spellStart"/>
      <w:r w:rsidRPr="00B50F91">
        <w:rPr>
          <w:rFonts w:ascii="Times New Roman" w:hAnsi="Times New Roman" w:cs="Times New Roman"/>
          <w:b/>
          <w:sz w:val="24"/>
          <w:szCs w:val="24"/>
        </w:rPr>
        <w:t>жол-жоболор</w:t>
      </w:r>
      <w:proofErr w:type="spellEnd"/>
      <w:r w:rsidRPr="00B50F91">
        <w:rPr>
          <w:rFonts w:ascii="Times New Roman" w:hAnsi="Times New Roman" w:cs="Times New Roman"/>
          <w:b/>
          <w:sz w:val="24"/>
          <w:szCs w:val="24"/>
        </w:rPr>
        <w:t xml:space="preserve"> </w:t>
      </w:r>
      <w:proofErr w:type="spellStart"/>
      <w:r w:rsidRPr="00B50F91">
        <w:rPr>
          <w:rFonts w:ascii="Times New Roman" w:hAnsi="Times New Roman" w:cs="Times New Roman"/>
          <w:b/>
          <w:sz w:val="24"/>
          <w:szCs w:val="24"/>
        </w:rPr>
        <w:t>жөнүндө</w:t>
      </w:r>
      <w:proofErr w:type="spellEnd"/>
      <w:r w:rsidRPr="00B50F91">
        <w:rPr>
          <w:rFonts w:ascii="Times New Roman" w:hAnsi="Times New Roman" w:cs="Times New Roman"/>
          <w:b/>
          <w:sz w:val="24"/>
          <w:szCs w:val="24"/>
        </w:rPr>
        <w:t>"</w:t>
      </w:r>
    </w:p>
    <w:p w:rsidR="005E00E9" w:rsidRPr="00FD0D06" w:rsidRDefault="005E00E9" w:rsidP="005E00E9">
      <w:pPr>
        <w:spacing w:after="0" w:line="240" w:lineRule="auto"/>
        <w:ind w:firstLine="709"/>
        <w:jc w:val="center"/>
        <w:rPr>
          <w:rFonts w:ascii="Times New Roman" w:hAnsi="Times New Roman" w:cs="Times New Roman"/>
          <w:b/>
          <w:sz w:val="24"/>
          <w:szCs w:val="28"/>
          <w:lang w:val="ky-KG"/>
        </w:rPr>
      </w:pPr>
      <w:r w:rsidRPr="00FD0D06">
        <w:rPr>
          <w:rFonts w:ascii="Times New Roman" w:hAnsi="Times New Roman" w:cs="Times New Roman"/>
          <w:b/>
          <w:sz w:val="24"/>
          <w:szCs w:val="28"/>
          <w:lang w:val="ky-KG"/>
        </w:rPr>
        <w:t>салыштырма таблица</w:t>
      </w:r>
    </w:p>
    <w:p w:rsidR="005E00E9" w:rsidRPr="005E00E9" w:rsidRDefault="005E00E9" w:rsidP="00B50F91">
      <w:pPr>
        <w:spacing w:after="0" w:line="240" w:lineRule="auto"/>
        <w:ind w:firstLine="284"/>
        <w:jc w:val="center"/>
        <w:rPr>
          <w:rFonts w:ascii="Times New Roman" w:hAnsi="Times New Roman" w:cs="Times New Roman"/>
          <w:b/>
          <w:sz w:val="24"/>
          <w:szCs w:val="24"/>
          <w:lang w:val="ky-KG"/>
        </w:rPr>
      </w:pPr>
    </w:p>
    <w:tbl>
      <w:tblPr>
        <w:tblW w:w="1431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7"/>
        <w:gridCol w:w="7229"/>
      </w:tblGrid>
      <w:tr w:rsidR="00B50F91" w:rsidRPr="007C3FCB" w:rsidTr="00ED1C2E">
        <w:tc>
          <w:tcPr>
            <w:tcW w:w="7087" w:type="dxa"/>
          </w:tcPr>
          <w:p w:rsidR="00B50F91" w:rsidRPr="00857D60" w:rsidRDefault="00B50F91" w:rsidP="00ED1C2E">
            <w:pPr>
              <w:spacing w:after="0" w:line="240" w:lineRule="auto"/>
              <w:ind w:firstLine="284"/>
              <w:jc w:val="center"/>
              <w:rPr>
                <w:rFonts w:ascii="Times New Roman" w:hAnsi="Times New Roman" w:cs="Times New Roman"/>
                <w:b/>
                <w:sz w:val="24"/>
                <w:szCs w:val="24"/>
              </w:rPr>
            </w:pPr>
            <w:r>
              <w:rPr>
                <w:rFonts w:ascii="Times New Roman" w:hAnsi="Times New Roman" w:cs="Times New Roman"/>
                <w:b/>
                <w:sz w:val="24"/>
                <w:szCs w:val="24"/>
                <w:lang w:val="ky-KG"/>
              </w:rPr>
              <w:t xml:space="preserve">Учурдагы </w:t>
            </w:r>
            <w:r w:rsidRPr="00FC725B">
              <w:rPr>
                <w:rFonts w:ascii="Times New Roman" w:hAnsi="Times New Roman" w:cs="Times New Roman"/>
                <w:b/>
                <w:sz w:val="24"/>
                <w:szCs w:val="24"/>
              </w:rPr>
              <w:t>редакция</w:t>
            </w:r>
          </w:p>
        </w:tc>
        <w:tc>
          <w:tcPr>
            <w:tcW w:w="7229" w:type="dxa"/>
          </w:tcPr>
          <w:p w:rsidR="00B50F91" w:rsidRPr="00B970C8" w:rsidRDefault="00B50F91" w:rsidP="00ED1C2E">
            <w:pPr>
              <w:spacing w:after="0" w:line="240" w:lineRule="auto"/>
              <w:ind w:firstLine="284"/>
              <w:jc w:val="center"/>
              <w:rPr>
                <w:rFonts w:ascii="Times New Roman" w:hAnsi="Times New Roman" w:cs="Times New Roman"/>
                <w:b/>
                <w:sz w:val="24"/>
                <w:szCs w:val="24"/>
              </w:rPr>
            </w:pPr>
            <w:r>
              <w:rPr>
                <w:rFonts w:ascii="Times New Roman" w:hAnsi="Times New Roman" w:cs="Times New Roman"/>
                <w:b/>
                <w:sz w:val="24"/>
                <w:szCs w:val="24"/>
                <w:lang w:val="ky-KG"/>
              </w:rPr>
              <w:t xml:space="preserve">Сунушталган </w:t>
            </w:r>
            <w:r w:rsidRPr="00FC725B">
              <w:rPr>
                <w:rFonts w:ascii="Times New Roman" w:hAnsi="Times New Roman" w:cs="Times New Roman"/>
                <w:b/>
                <w:sz w:val="24"/>
                <w:szCs w:val="24"/>
              </w:rPr>
              <w:t>редакция</w:t>
            </w:r>
          </w:p>
        </w:tc>
      </w:tr>
      <w:tr w:rsidR="00B50F91" w:rsidRPr="007C3FCB" w:rsidTr="00ED1C2E">
        <w:tc>
          <w:tcPr>
            <w:tcW w:w="14316" w:type="dxa"/>
            <w:gridSpan w:val="2"/>
          </w:tcPr>
          <w:p w:rsidR="00B50F91" w:rsidRPr="00B50F91" w:rsidRDefault="00B50F91" w:rsidP="00B50F91">
            <w:pPr>
              <w:spacing w:after="0" w:line="240" w:lineRule="auto"/>
              <w:ind w:firstLine="709"/>
              <w:jc w:val="center"/>
              <w:rPr>
                <w:rFonts w:ascii="Times New Roman" w:hAnsi="Times New Roman" w:cs="Times New Roman"/>
                <w:b/>
                <w:sz w:val="24"/>
                <w:szCs w:val="24"/>
              </w:rPr>
            </w:pPr>
            <w:proofErr w:type="spellStart"/>
            <w:r w:rsidRPr="00B50F91">
              <w:rPr>
                <w:rFonts w:ascii="Times New Roman" w:hAnsi="Times New Roman" w:cs="Times New Roman"/>
                <w:b/>
                <w:sz w:val="24"/>
                <w:szCs w:val="24"/>
              </w:rPr>
              <w:t>Кыргыз</w:t>
            </w:r>
            <w:proofErr w:type="spellEnd"/>
            <w:r w:rsidRPr="00B50F91">
              <w:rPr>
                <w:rFonts w:ascii="Times New Roman" w:hAnsi="Times New Roman" w:cs="Times New Roman"/>
                <w:b/>
                <w:sz w:val="24"/>
                <w:szCs w:val="24"/>
              </w:rPr>
              <w:t xml:space="preserve"> </w:t>
            </w:r>
            <w:proofErr w:type="spellStart"/>
            <w:r w:rsidRPr="00B50F91">
              <w:rPr>
                <w:rFonts w:ascii="Times New Roman" w:hAnsi="Times New Roman" w:cs="Times New Roman"/>
                <w:b/>
                <w:sz w:val="24"/>
                <w:szCs w:val="24"/>
              </w:rPr>
              <w:t>Республикасынын</w:t>
            </w:r>
            <w:proofErr w:type="spellEnd"/>
            <w:r w:rsidRPr="00B50F91">
              <w:rPr>
                <w:rFonts w:ascii="Times New Roman" w:hAnsi="Times New Roman" w:cs="Times New Roman"/>
                <w:b/>
                <w:sz w:val="24"/>
                <w:szCs w:val="24"/>
              </w:rPr>
              <w:t xml:space="preserve"> </w:t>
            </w:r>
          </w:p>
          <w:p w:rsidR="00B50F91" w:rsidRPr="00B970C8" w:rsidRDefault="00B50F91" w:rsidP="00B50F91">
            <w:pPr>
              <w:spacing w:after="0" w:line="240" w:lineRule="auto"/>
              <w:ind w:firstLine="709"/>
              <w:jc w:val="center"/>
              <w:rPr>
                <w:rFonts w:ascii="Times New Roman" w:hAnsi="Times New Roman" w:cs="Times New Roman"/>
                <w:b/>
                <w:sz w:val="24"/>
                <w:szCs w:val="24"/>
              </w:rPr>
            </w:pPr>
            <w:r w:rsidRPr="00B50F91">
              <w:rPr>
                <w:rFonts w:ascii="Times New Roman" w:hAnsi="Times New Roman" w:cs="Times New Roman"/>
                <w:b/>
                <w:sz w:val="24"/>
                <w:szCs w:val="24"/>
              </w:rPr>
              <w:t>"</w:t>
            </w:r>
            <w:proofErr w:type="spellStart"/>
            <w:r w:rsidRPr="00B50F91">
              <w:rPr>
                <w:rFonts w:ascii="Times New Roman" w:hAnsi="Times New Roman" w:cs="Times New Roman"/>
                <w:b/>
                <w:sz w:val="24"/>
                <w:szCs w:val="24"/>
              </w:rPr>
              <w:t>Административдик</w:t>
            </w:r>
            <w:proofErr w:type="spellEnd"/>
            <w:r w:rsidRPr="00B50F91">
              <w:rPr>
                <w:rFonts w:ascii="Times New Roman" w:hAnsi="Times New Roman" w:cs="Times New Roman"/>
                <w:b/>
                <w:sz w:val="24"/>
                <w:szCs w:val="24"/>
              </w:rPr>
              <w:t xml:space="preserve"> </w:t>
            </w:r>
            <w:proofErr w:type="spellStart"/>
            <w:r w:rsidRPr="00B50F91">
              <w:rPr>
                <w:rFonts w:ascii="Times New Roman" w:hAnsi="Times New Roman" w:cs="Times New Roman"/>
                <w:b/>
                <w:sz w:val="24"/>
                <w:szCs w:val="24"/>
              </w:rPr>
              <w:t>иштин</w:t>
            </w:r>
            <w:proofErr w:type="spellEnd"/>
            <w:r w:rsidRPr="00B50F91">
              <w:rPr>
                <w:rFonts w:ascii="Times New Roman" w:hAnsi="Times New Roman" w:cs="Times New Roman"/>
                <w:b/>
                <w:sz w:val="24"/>
                <w:szCs w:val="24"/>
              </w:rPr>
              <w:t xml:space="preserve"> </w:t>
            </w:r>
            <w:proofErr w:type="spellStart"/>
            <w:r w:rsidRPr="00B50F91">
              <w:rPr>
                <w:rFonts w:ascii="Times New Roman" w:hAnsi="Times New Roman" w:cs="Times New Roman"/>
                <w:b/>
                <w:sz w:val="24"/>
                <w:szCs w:val="24"/>
              </w:rPr>
              <w:t>негиздери</w:t>
            </w:r>
            <w:proofErr w:type="spellEnd"/>
            <w:r w:rsidRPr="00B50F91">
              <w:rPr>
                <w:rFonts w:ascii="Times New Roman" w:hAnsi="Times New Roman" w:cs="Times New Roman"/>
                <w:b/>
                <w:sz w:val="24"/>
                <w:szCs w:val="24"/>
              </w:rPr>
              <w:t xml:space="preserve"> </w:t>
            </w:r>
            <w:proofErr w:type="spellStart"/>
            <w:r w:rsidRPr="00B50F91">
              <w:rPr>
                <w:rFonts w:ascii="Times New Roman" w:hAnsi="Times New Roman" w:cs="Times New Roman"/>
                <w:b/>
                <w:sz w:val="24"/>
                <w:szCs w:val="24"/>
              </w:rPr>
              <w:t>жана</w:t>
            </w:r>
            <w:proofErr w:type="spellEnd"/>
            <w:r w:rsidRPr="00B50F91">
              <w:rPr>
                <w:rFonts w:ascii="Times New Roman" w:hAnsi="Times New Roman" w:cs="Times New Roman"/>
                <w:b/>
                <w:sz w:val="24"/>
                <w:szCs w:val="24"/>
              </w:rPr>
              <w:t xml:space="preserve"> </w:t>
            </w:r>
            <w:proofErr w:type="spellStart"/>
            <w:r w:rsidRPr="00B50F91">
              <w:rPr>
                <w:rFonts w:ascii="Times New Roman" w:hAnsi="Times New Roman" w:cs="Times New Roman"/>
                <w:b/>
                <w:sz w:val="24"/>
                <w:szCs w:val="24"/>
              </w:rPr>
              <w:t>административдик</w:t>
            </w:r>
            <w:proofErr w:type="spellEnd"/>
            <w:r w:rsidRPr="00B50F91">
              <w:rPr>
                <w:rFonts w:ascii="Times New Roman" w:hAnsi="Times New Roman" w:cs="Times New Roman"/>
                <w:b/>
                <w:sz w:val="24"/>
                <w:szCs w:val="24"/>
              </w:rPr>
              <w:t xml:space="preserve"> </w:t>
            </w:r>
            <w:proofErr w:type="spellStart"/>
            <w:r w:rsidRPr="00B50F91">
              <w:rPr>
                <w:rFonts w:ascii="Times New Roman" w:hAnsi="Times New Roman" w:cs="Times New Roman"/>
                <w:b/>
                <w:sz w:val="24"/>
                <w:szCs w:val="24"/>
              </w:rPr>
              <w:t>жол-жоболор</w:t>
            </w:r>
            <w:proofErr w:type="spellEnd"/>
            <w:r w:rsidRPr="00B50F91">
              <w:rPr>
                <w:rFonts w:ascii="Times New Roman" w:hAnsi="Times New Roman" w:cs="Times New Roman"/>
                <w:b/>
                <w:sz w:val="24"/>
                <w:szCs w:val="24"/>
              </w:rPr>
              <w:t xml:space="preserve"> </w:t>
            </w:r>
            <w:proofErr w:type="spellStart"/>
            <w:r w:rsidRPr="00B50F91">
              <w:rPr>
                <w:rFonts w:ascii="Times New Roman" w:hAnsi="Times New Roman" w:cs="Times New Roman"/>
                <w:b/>
                <w:sz w:val="24"/>
                <w:szCs w:val="24"/>
              </w:rPr>
              <w:t>жөнүндө</w:t>
            </w:r>
            <w:proofErr w:type="spellEnd"/>
            <w:r w:rsidRPr="00B50F91">
              <w:rPr>
                <w:rFonts w:ascii="Times New Roman" w:hAnsi="Times New Roman" w:cs="Times New Roman"/>
                <w:b/>
                <w:sz w:val="24"/>
                <w:szCs w:val="24"/>
              </w:rPr>
              <w:t>"</w:t>
            </w:r>
            <w:r w:rsidR="009B0860" w:rsidRPr="00B50F91">
              <w:rPr>
                <w:rFonts w:ascii="Times New Roman" w:hAnsi="Times New Roman" w:cs="Times New Roman"/>
                <w:b/>
                <w:sz w:val="24"/>
                <w:szCs w:val="24"/>
              </w:rPr>
              <w:t xml:space="preserve"> </w:t>
            </w:r>
            <w:proofErr w:type="spellStart"/>
            <w:r w:rsidR="009B0860" w:rsidRPr="00B50F91">
              <w:rPr>
                <w:rFonts w:ascii="Times New Roman" w:hAnsi="Times New Roman" w:cs="Times New Roman"/>
                <w:b/>
                <w:sz w:val="24"/>
                <w:szCs w:val="24"/>
              </w:rPr>
              <w:t>Мыйзамы</w:t>
            </w:r>
            <w:proofErr w:type="spellEnd"/>
          </w:p>
        </w:tc>
      </w:tr>
      <w:tr w:rsidR="00B50F91" w:rsidRPr="00FD0D06" w:rsidTr="00ED1C2E">
        <w:tc>
          <w:tcPr>
            <w:tcW w:w="7087" w:type="dxa"/>
          </w:tcPr>
          <w:p w:rsidR="00B50F91" w:rsidRPr="00CF56DE" w:rsidRDefault="00B50F91" w:rsidP="00ED1C2E">
            <w:pPr>
              <w:pStyle w:val="tkRedakcijaTekst"/>
              <w:spacing w:after="0" w:line="240" w:lineRule="auto"/>
              <w:ind w:firstLine="284"/>
              <w:rPr>
                <w:rFonts w:ascii="Times New Roman" w:hAnsi="Times New Roman" w:cs="Times New Roman"/>
                <w:b/>
                <w:bCs/>
                <w:i w:val="0"/>
                <w:sz w:val="24"/>
                <w:szCs w:val="24"/>
              </w:rPr>
            </w:pPr>
            <w:r>
              <w:rPr>
                <w:rFonts w:ascii="Times New Roman" w:hAnsi="Times New Roman" w:cs="Times New Roman"/>
                <w:b/>
                <w:i w:val="0"/>
                <w:sz w:val="24"/>
                <w:szCs w:val="24"/>
                <w:lang w:val="ky-KG"/>
              </w:rPr>
              <w:t>62</w:t>
            </w:r>
            <w:r w:rsidRPr="00423830">
              <w:rPr>
                <w:rFonts w:ascii="Times New Roman" w:hAnsi="Times New Roman" w:cs="Times New Roman"/>
                <w:b/>
                <w:i w:val="0"/>
                <w:sz w:val="24"/>
                <w:szCs w:val="24"/>
                <w:lang w:val="ky-KG"/>
              </w:rPr>
              <w:t>-берене.</w:t>
            </w:r>
            <w:r>
              <w:rPr>
                <w:rFonts w:ascii="Times New Roman" w:hAnsi="Times New Roman" w:cs="Times New Roman"/>
                <w:b/>
                <w:bCs/>
                <w:i w:val="0"/>
                <w:sz w:val="24"/>
                <w:szCs w:val="24"/>
              </w:rPr>
              <w:t xml:space="preserve"> </w:t>
            </w:r>
            <w:proofErr w:type="spellStart"/>
            <w:r w:rsidRPr="00B50F91">
              <w:rPr>
                <w:rFonts w:ascii="Times New Roman" w:hAnsi="Times New Roman" w:cs="Times New Roman"/>
                <w:b/>
                <w:bCs/>
                <w:i w:val="0"/>
                <w:sz w:val="24"/>
                <w:szCs w:val="24"/>
              </w:rPr>
              <w:t>Даттануунун</w:t>
            </w:r>
            <w:proofErr w:type="spellEnd"/>
            <w:r w:rsidRPr="00B50F91">
              <w:rPr>
                <w:rFonts w:ascii="Times New Roman" w:hAnsi="Times New Roman" w:cs="Times New Roman"/>
                <w:b/>
                <w:bCs/>
                <w:i w:val="0"/>
                <w:sz w:val="24"/>
                <w:szCs w:val="24"/>
              </w:rPr>
              <w:t xml:space="preserve"> </w:t>
            </w:r>
            <w:proofErr w:type="spellStart"/>
            <w:r w:rsidRPr="00B50F91">
              <w:rPr>
                <w:rFonts w:ascii="Times New Roman" w:hAnsi="Times New Roman" w:cs="Times New Roman"/>
                <w:b/>
                <w:bCs/>
                <w:i w:val="0"/>
                <w:sz w:val="24"/>
                <w:szCs w:val="24"/>
              </w:rPr>
              <w:t>тартиби</w:t>
            </w:r>
            <w:proofErr w:type="spellEnd"/>
          </w:p>
          <w:p w:rsidR="00FD0D06" w:rsidRPr="00FD0D06" w:rsidRDefault="00FD0D06" w:rsidP="00FD0D06">
            <w:pPr>
              <w:shd w:val="clear" w:color="auto" w:fill="FFFFFF"/>
              <w:spacing w:after="0" w:line="240" w:lineRule="auto"/>
              <w:ind w:firstLine="397"/>
              <w:jc w:val="both"/>
              <w:rPr>
                <w:rFonts w:ascii="Times New Roman" w:eastAsia="Times New Roman" w:hAnsi="Times New Roman" w:cs="Times New Roman"/>
                <w:bCs/>
                <w:iCs/>
                <w:sz w:val="24"/>
                <w:szCs w:val="24"/>
                <w:lang w:eastAsia="ru-RU"/>
              </w:rPr>
            </w:pPr>
            <w:r w:rsidRPr="00FD0D06">
              <w:rPr>
                <w:rFonts w:ascii="Times New Roman" w:eastAsia="Times New Roman" w:hAnsi="Times New Roman" w:cs="Times New Roman"/>
                <w:bCs/>
                <w:iCs/>
                <w:sz w:val="24"/>
                <w:szCs w:val="24"/>
                <w:lang w:eastAsia="ru-RU"/>
              </w:rPr>
              <w:t>1. Административдик акт, администрациялык органдын аракети же аракетсиздиги административдик (сотко чейинки) тартипте, ал эми кийин - ушул Мыйзамдын </w:t>
            </w:r>
            <w:hyperlink r:id="rId7" w:anchor="st_44" w:history="1">
              <w:r w:rsidRPr="00FD0D06">
                <w:rPr>
                  <w:rFonts w:ascii="Times New Roman" w:eastAsia="Times New Roman" w:hAnsi="Times New Roman" w:cs="Times New Roman"/>
                  <w:bCs/>
                  <w:iCs/>
                  <w:sz w:val="24"/>
                  <w:szCs w:val="24"/>
                  <w:lang w:eastAsia="ru-RU"/>
                </w:rPr>
                <w:t>44-беренеси</w:t>
              </w:r>
            </w:hyperlink>
            <w:r w:rsidRPr="00FD0D06">
              <w:rPr>
                <w:rFonts w:ascii="Times New Roman" w:eastAsia="Times New Roman" w:hAnsi="Times New Roman" w:cs="Times New Roman"/>
                <w:bCs/>
                <w:iCs/>
                <w:sz w:val="24"/>
                <w:szCs w:val="24"/>
                <w:lang w:eastAsia="ru-RU"/>
              </w:rPr>
              <w:t> жана </w:t>
            </w:r>
            <w:hyperlink r:id="rId8" w:anchor="st_57" w:history="1">
              <w:r w:rsidRPr="00FD0D06">
                <w:rPr>
                  <w:rFonts w:ascii="Times New Roman" w:eastAsia="Times New Roman" w:hAnsi="Times New Roman" w:cs="Times New Roman"/>
                  <w:bCs/>
                  <w:iCs/>
                  <w:sz w:val="24"/>
                  <w:szCs w:val="24"/>
                  <w:lang w:eastAsia="ru-RU"/>
                </w:rPr>
                <w:t>57-беренесинин</w:t>
              </w:r>
            </w:hyperlink>
            <w:r w:rsidRPr="00FD0D06">
              <w:rPr>
                <w:rFonts w:ascii="Times New Roman" w:eastAsia="Times New Roman" w:hAnsi="Times New Roman" w:cs="Times New Roman"/>
                <w:bCs/>
                <w:iCs/>
                <w:sz w:val="24"/>
                <w:szCs w:val="24"/>
                <w:lang w:eastAsia="ru-RU"/>
              </w:rPr>
              <w:t> 3-бөлүгү менен каралган учурларды кошпогондо, сот тартибинде даттанылат.</w:t>
            </w:r>
          </w:p>
          <w:p w:rsidR="00FD0D06" w:rsidRPr="00FD0D06" w:rsidRDefault="00FD0D06" w:rsidP="00FD0D06">
            <w:pPr>
              <w:shd w:val="clear" w:color="auto" w:fill="FFFFFF"/>
              <w:spacing w:after="0" w:line="240" w:lineRule="auto"/>
              <w:ind w:firstLine="397"/>
              <w:jc w:val="both"/>
              <w:rPr>
                <w:rFonts w:ascii="Times New Roman" w:eastAsia="Times New Roman" w:hAnsi="Times New Roman" w:cs="Times New Roman"/>
                <w:bCs/>
                <w:iCs/>
                <w:sz w:val="24"/>
                <w:szCs w:val="24"/>
                <w:lang w:eastAsia="ru-RU"/>
              </w:rPr>
            </w:pPr>
            <w:r w:rsidRPr="00FD0D06">
              <w:rPr>
                <w:rFonts w:ascii="Times New Roman" w:eastAsia="Times New Roman" w:hAnsi="Times New Roman" w:cs="Times New Roman"/>
                <w:bCs/>
                <w:iCs/>
                <w:sz w:val="24"/>
                <w:szCs w:val="24"/>
                <w:lang w:eastAsia="ru-RU"/>
              </w:rPr>
              <w:t>2. Административдик актыга административдик тартипте даттануу даттанылган административдик актыны кабыл алган администрациялык органга же жогору турган администрациялык органга берилиши мүмкүн.</w:t>
            </w:r>
          </w:p>
          <w:p w:rsidR="00B50F91" w:rsidRDefault="00FD0D06" w:rsidP="00FD0D06">
            <w:pPr>
              <w:pStyle w:val="tkRedakcijaTekst"/>
              <w:spacing w:after="0" w:line="240" w:lineRule="auto"/>
              <w:ind w:firstLine="284"/>
              <w:rPr>
                <w:rFonts w:ascii="Times New Roman" w:hAnsi="Times New Roman" w:cs="Times New Roman"/>
                <w:b/>
                <w:bCs/>
                <w:i w:val="0"/>
                <w:sz w:val="24"/>
                <w:szCs w:val="24"/>
              </w:rPr>
            </w:pPr>
            <w:r>
              <w:rPr>
                <w:rFonts w:ascii="Times New Roman" w:hAnsi="Times New Roman" w:cs="Times New Roman"/>
                <w:b/>
                <w:bCs/>
                <w:i w:val="0"/>
                <w:sz w:val="24"/>
                <w:szCs w:val="24"/>
              </w:rPr>
              <w:t xml:space="preserve"> </w:t>
            </w:r>
          </w:p>
          <w:p w:rsidR="00B50F91" w:rsidRPr="00B50F91" w:rsidRDefault="00B50F91" w:rsidP="00ED1C2E">
            <w:pPr>
              <w:pStyle w:val="tkRedakcijaTekst"/>
              <w:spacing w:after="0" w:line="240" w:lineRule="auto"/>
              <w:ind w:firstLine="284"/>
              <w:rPr>
                <w:rFonts w:ascii="Times New Roman" w:hAnsi="Times New Roman" w:cs="Times New Roman"/>
                <w:b/>
                <w:bCs/>
                <w:i w:val="0"/>
                <w:sz w:val="24"/>
                <w:szCs w:val="24"/>
                <w:lang w:val="ky-KG"/>
              </w:rPr>
            </w:pPr>
            <w:r>
              <w:rPr>
                <w:rFonts w:ascii="Times New Roman" w:hAnsi="Times New Roman" w:cs="Times New Roman"/>
                <w:b/>
                <w:bCs/>
                <w:i w:val="0"/>
                <w:sz w:val="24"/>
                <w:szCs w:val="24"/>
                <w:lang w:val="ky-KG"/>
              </w:rPr>
              <w:t>Жок</w:t>
            </w:r>
          </w:p>
        </w:tc>
        <w:tc>
          <w:tcPr>
            <w:tcW w:w="7229" w:type="dxa"/>
          </w:tcPr>
          <w:p w:rsidR="00B50F91" w:rsidRPr="009B0860" w:rsidRDefault="00B50F91" w:rsidP="00B50F91">
            <w:pPr>
              <w:pStyle w:val="tkRedakcijaTekst"/>
              <w:spacing w:after="0" w:line="240" w:lineRule="auto"/>
              <w:ind w:firstLine="284"/>
              <w:rPr>
                <w:rFonts w:ascii="Times New Roman" w:hAnsi="Times New Roman" w:cs="Times New Roman"/>
                <w:b/>
                <w:bCs/>
                <w:i w:val="0"/>
                <w:sz w:val="24"/>
                <w:szCs w:val="24"/>
                <w:lang w:val="ky-KG"/>
              </w:rPr>
            </w:pPr>
            <w:r>
              <w:rPr>
                <w:rFonts w:ascii="Times New Roman" w:hAnsi="Times New Roman" w:cs="Times New Roman"/>
                <w:b/>
                <w:i w:val="0"/>
                <w:sz w:val="24"/>
                <w:szCs w:val="24"/>
                <w:lang w:val="ky-KG"/>
              </w:rPr>
              <w:t>62</w:t>
            </w:r>
            <w:r w:rsidRPr="00423830">
              <w:rPr>
                <w:rFonts w:ascii="Times New Roman" w:hAnsi="Times New Roman" w:cs="Times New Roman"/>
                <w:b/>
                <w:i w:val="0"/>
                <w:sz w:val="24"/>
                <w:szCs w:val="24"/>
                <w:lang w:val="ky-KG"/>
              </w:rPr>
              <w:t>-берене.</w:t>
            </w:r>
            <w:r w:rsidRPr="009B0860">
              <w:rPr>
                <w:rFonts w:ascii="Times New Roman" w:hAnsi="Times New Roman" w:cs="Times New Roman"/>
                <w:b/>
                <w:bCs/>
                <w:i w:val="0"/>
                <w:sz w:val="24"/>
                <w:szCs w:val="24"/>
                <w:lang w:val="ky-KG"/>
              </w:rPr>
              <w:t xml:space="preserve"> Даттануунун тартиби</w:t>
            </w:r>
          </w:p>
          <w:p w:rsidR="00FD0D06" w:rsidRPr="00FD0D06" w:rsidRDefault="00FD0D06" w:rsidP="00FD0D06">
            <w:pPr>
              <w:shd w:val="clear" w:color="auto" w:fill="FFFFFF"/>
              <w:spacing w:after="0" w:line="240" w:lineRule="auto"/>
              <w:ind w:firstLine="397"/>
              <w:jc w:val="both"/>
              <w:rPr>
                <w:rFonts w:ascii="Times New Roman" w:eastAsia="Times New Roman" w:hAnsi="Times New Roman" w:cs="Times New Roman"/>
                <w:bCs/>
                <w:iCs/>
                <w:sz w:val="24"/>
                <w:szCs w:val="24"/>
                <w:lang w:val="ky-KG" w:eastAsia="ru-RU"/>
              </w:rPr>
            </w:pPr>
            <w:r w:rsidRPr="00FD0D06">
              <w:rPr>
                <w:rFonts w:ascii="Times New Roman" w:eastAsia="Times New Roman" w:hAnsi="Times New Roman" w:cs="Times New Roman"/>
                <w:bCs/>
                <w:iCs/>
                <w:sz w:val="24"/>
                <w:szCs w:val="24"/>
                <w:lang w:val="ky-KG" w:eastAsia="ru-RU"/>
              </w:rPr>
              <w:t>1. Административдик акт, администрациялык органдын аракети же аракетсиздиги административдик (сотко чейинки) тартипте, ал эми кийин - ушул Мыйзамдын </w:t>
            </w:r>
            <w:r w:rsidRPr="00FD0D06">
              <w:rPr>
                <w:rFonts w:ascii="Times New Roman" w:eastAsia="Times New Roman" w:hAnsi="Times New Roman" w:cs="Times New Roman"/>
                <w:bCs/>
                <w:iCs/>
                <w:sz w:val="24"/>
                <w:szCs w:val="24"/>
                <w:lang w:eastAsia="ru-RU"/>
              </w:rPr>
              <w:fldChar w:fldCharType="begin"/>
            </w:r>
            <w:r w:rsidRPr="00FD0D06">
              <w:rPr>
                <w:rFonts w:ascii="Times New Roman" w:eastAsia="Times New Roman" w:hAnsi="Times New Roman" w:cs="Times New Roman"/>
                <w:bCs/>
                <w:iCs/>
                <w:sz w:val="24"/>
                <w:szCs w:val="24"/>
                <w:lang w:val="ky-KG" w:eastAsia="ru-RU"/>
              </w:rPr>
              <w:instrText xml:space="preserve"> HYPERLINK "http://cbd.minjust.gov.kg/act/view/ky-kg/111254?cl=ky-kg" \l "st_44" </w:instrText>
            </w:r>
            <w:r w:rsidRPr="00FD0D06">
              <w:rPr>
                <w:rFonts w:ascii="Times New Roman" w:eastAsia="Times New Roman" w:hAnsi="Times New Roman" w:cs="Times New Roman"/>
                <w:bCs/>
                <w:iCs/>
                <w:sz w:val="24"/>
                <w:szCs w:val="24"/>
                <w:lang w:eastAsia="ru-RU"/>
              </w:rPr>
              <w:fldChar w:fldCharType="separate"/>
            </w:r>
            <w:r w:rsidRPr="00FD0D06">
              <w:rPr>
                <w:rFonts w:ascii="Times New Roman" w:eastAsia="Times New Roman" w:hAnsi="Times New Roman" w:cs="Times New Roman"/>
                <w:bCs/>
                <w:iCs/>
                <w:sz w:val="24"/>
                <w:szCs w:val="24"/>
                <w:lang w:val="ky-KG" w:eastAsia="ru-RU"/>
              </w:rPr>
              <w:t>44-беренеси</w:t>
            </w:r>
            <w:r w:rsidRPr="00FD0D06">
              <w:rPr>
                <w:rFonts w:ascii="Times New Roman" w:eastAsia="Times New Roman" w:hAnsi="Times New Roman" w:cs="Times New Roman"/>
                <w:bCs/>
                <w:iCs/>
                <w:sz w:val="24"/>
                <w:szCs w:val="24"/>
                <w:lang w:eastAsia="ru-RU"/>
              </w:rPr>
              <w:fldChar w:fldCharType="end"/>
            </w:r>
            <w:r w:rsidRPr="00FD0D06">
              <w:rPr>
                <w:rFonts w:ascii="Times New Roman" w:eastAsia="Times New Roman" w:hAnsi="Times New Roman" w:cs="Times New Roman"/>
                <w:bCs/>
                <w:iCs/>
                <w:sz w:val="24"/>
                <w:szCs w:val="24"/>
                <w:lang w:val="ky-KG" w:eastAsia="ru-RU"/>
              </w:rPr>
              <w:t> жана </w:t>
            </w:r>
            <w:r w:rsidRPr="00FD0D06">
              <w:rPr>
                <w:rFonts w:ascii="Times New Roman" w:eastAsia="Times New Roman" w:hAnsi="Times New Roman" w:cs="Times New Roman"/>
                <w:bCs/>
                <w:iCs/>
                <w:sz w:val="24"/>
                <w:szCs w:val="24"/>
                <w:lang w:eastAsia="ru-RU"/>
              </w:rPr>
              <w:fldChar w:fldCharType="begin"/>
            </w:r>
            <w:r w:rsidRPr="00FD0D06">
              <w:rPr>
                <w:rFonts w:ascii="Times New Roman" w:eastAsia="Times New Roman" w:hAnsi="Times New Roman" w:cs="Times New Roman"/>
                <w:bCs/>
                <w:iCs/>
                <w:sz w:val="24"/>
                <w:szCs w:val="24"/>
                <w:lang w:val="ky-KG" w:eastAsia="ru-RU"/>
              </w:rPr>
              <w:instrText xml:space="preserve"> HYPERLINK "http://cbd.minjust.gov.kg/act/view/ky-kg/111254?cl=ky-kg" \l "st_57" </w:instrText>
            </w:r>
            <w:r w:rsidRPr="00FD0D06">
              <w:rPr>
                <w:rFonts w:ascii="Times New Roman" w:eastAsia="Times New Roman" w:hAnsi="Times New Roman" w:cs="Times New Roman"/>
                <w:bCs/>
                <w:iCs/>
                <w:sz w:val="24"/>
                <w:szCs w:val="24"/>
                <w:lang w:eastAsia="ru-RU"/>
              </w:rPr>
              <w:fldChar w:fldCharType="separate"/>
            </w:r>
            <w:r w:rsidRPr="00FD0D06">
              <w:rPr>
                <w:rFonts w:ascii="Times New Roman" w:eastAsia="Times New Roman" w:hAnsi="Times New Roman" w:cs="Times New Roman"/>
                <w:bCs/>
                <w:iCs/>
                <w:sz w:val="24"/>
                <w:szCs w:val="24"/>
                <w:lang w:val="ky-KG" w:eastAsia="ru-RU"/>
              </w:rPr>
              <w:t>57-беренесинин</w:t>
            </w:r>
            <w:r w:rsidRPr="00FD0D06">
              <w:rPr>
                <w:rFonts w:ascii="Times New Roman" w:eastAsia="Times New Roman" w:hAnsi="Times New Roman" w:cs="Times New Roman"/>
                <w:bCs/>
                <w:iCs/>
                <w:sz w:val="24"/>
                <w:szCs w:val="24"/>
                <w:lang w:eastAsia="ru-RU"/>
              </w:rPr>
              <w:fldChar w:fldCharType="end"/>
            </w:r>
            <w:r w:rsidRPr="00FD0D06">
              <w:rPr>
                <w:rFonts w:ascii="Times New Roman" w:eastAsia="Times New Roman" w:hAnsi="Times New Roman" w:cs="Times New Roman"/>
                <w:bCs/>
                <w:iCs/>
                <w:sz w:val="24"/>
                <w:szCs w:val="24"/>
                <w:lang w:val="ky-KG" w:eastAsia="ru-RU"/>
              </w:rPr>
              <w:t> 3-бөлүгү менен каралган учурларды кошпогондо, сот тартибинде даттанылат.</w:t>
            </w:r>
          </w:p>
          <w:p w:rsidR="00FD0D06" w:rsidRPr="00FD0D06" w:rsidRDefault="00FD0D06" w:rsidP="00FD0D06">
            <w:pPr>
              <w:shd w:val="clear" w:color="auto" w:fill="FFFFFF"/>
              <w:spacing w:after="0" w:line="240" w:lineRule="auto"/>
              <w:ind w:firstLine="397"/>
              <w:jc w:val="both"/>
              <w:rPr>
                <w:rFonts w:ascii="Times New Roman" w:eastAsia="Times New Roman" w:hAnsi="Times New Roman" w:cs="Times New Roman"/>
                <w:bCs/>
                <w:iCs/>
                <w:sz w:val="24"/>
                <w:szCs w:val="24"/>
                <w:lang w:eastAsia="ru-RU"/>
              </w:rPr>
            </w:pPr>
            <w:r w:rsidRPr="00FD0D06">
              <w:rPr>
                <w:rFonts w:ascii="Times New Roman" w:eastAsia="Times New Roman" w:hAnsi="Times New Roman" w:cs="Times New Roman"/>
                <w:bCs/>
                <w:iCs/>
                <w:sz w:val="24"/>
                <w:szCs w:val="24"/>
                <w:lang w:eastAsia="ru-RU"/>
              </w:rPr>
              <w:t xml:space="preserve">2. </w:t>
            </w:r>
            <w:proofErr w:type="spellStart"/>
            <w:r w:rsidRPr="00FD0D06">
              <w:rPr>
                <w:rFonts w:ascii="Times New Roman" w:eastAsia="Times New Roman" w:hAnsi="Times New Roman" w:cs="Times New Roman"/>
                <w:bCs/>
                <w:iCs/>
                <w:sz w:val="24"/>
                <w:szCs w:val="24"/>
                <w:lang w:eastAsia="ru-RU"/>
              </w:rPr>
              <w:t>Административдик</w:t>
            </w:r>
            <w:proofErr w:type="spellEnd"/>
            <w:r w:rsidRPr="00FD0D06">
              <w:rPr>
                <w:rFonts w:ascii="Times New Roman" w:eastAsia="Times New Roman" w:hAnsi="Times New Roman" w:cs="Times New Roman"/>
                <w:bCs/>
                <w:iCs/>
                <w:sz w:val="24"/>
                <w:szCs w:val="24"/>
                <w:lang w:eastAsia="ru-RU"/>
              </w:rPr>
              <w:t xml:space="preserve"> </w:t>
            </w:r>
            <w:proofErr w:type="spellStart"/>
            <w:r w:rsidRPr="00FD0D06">
              <w:rPr>
                <w:rFonts w:ascii="Times New Roman" w:eastAsia="Times New Roman" w:hAnsi="Times New Roman" w:cs="Times New Roman"/>
                <w:bCs/>
                <w:iCs/>
                <w:sz w:val="24"/>
                <w:szCs w:val="24"/>
                <w:lang w:eastAsia="ru-RU"/>
              </w:rPr>
              <w:t>актыга</w:t>
            </w:r>
            <w:proofErr w:type="spellEnd"/>
            <w:r w:rsidRPr="00FD0D06">
              <w:rPr>
                <w:rFonts w:ascii="Times New Roman" w:eastAsia="Times New Roman" w:hAnsi="Times New Roman" w:cs="Times New Roman"/>
                <w:bCs/>
                <w:iCs/>
                <w:sz w:val="24"/>
                <w:szCs w:val="24"/>
                <w:lang w:eastAsia="ru-RU"/>
              </w:rPr>
              <w:t xml:space="preserve"> </w:t>
            </w:r>
            <w:proofErr w:type="spellStart"/>
            <w:r w:rsidRPr="00FD0D06">
              <w:rPr>
                <w:rFonts w:ascii="Times New Roman" w:eastAsia="Times New Roman" w:hAnsi="Times New Roman" w:cs="Times New Roman"/>
                <w:bCs/>
                <w:iCs/>
                <w:sz w:val="24"/>
                <w:szCs w:val="24"/>
                <w:lang w:eastAsia="ru-RU"/>
              </w:rPr>
              <w:t>административдик</w:t>
            </w:r>
            <w:proofErr w:type="spellEnd"/>
            <w:r w:rsidRPr="00FD0D06">
              <w:rPr>
                <w:rFonts w:ascii="Times New Roman" w:eastAsia="Times New Roman" w:hAnsi="Times New Roman" w:cs="Times New Roman"/>
                <w:bCs/>
                <w:iCs/>
                <w:sz w:val="24"/>
                <w:szCs w:val="24"/>
                <w:lang w:eastAsia="ru-RU"/>
              </w:rPr>
              <w:t xml:space="preserve"> </w:t>
            </w:r>
            <w:proofErr w:type="spellStart"/>
            <w:r w:rsidRPr="00FD0D06">
              <w:rPr>
                <w:rFonts w:ascii="Times New Roman" w:eastAsia="Times New Roman" w:hAnsi="Times New Roman" w:cs="Times New Roman"/>
                <w:bCs/>
                <w:iCs/>
                <w:sz w:val="24"/>
                <w:szCs w:val="24"/>
                <w:lang w:eastAsia="ru-RU"/>
              </w:rPr>
              <w:t>тартипте</w:t>
            </w:r>
            <w:proofErr w:type="spellEnd"/>
            <w:r w:rsidRPr="00FD0D06">
              <w:rPr>
                <w:rFonts w:ascii="Times New Roman" w:eastAsia="Times New Roman" w:hAnsi="Times New Roman" w:cs="Times New Roman"/>
                <w:bCs/>
                <w:iCs/>
                <w:sz w:val="24"/>
                <w:szCs w:val="24"/>
                <w:lang w:eastAsia="ru-RU"/>
              </w:rPr>
              <w:t xml:space="preserve"> </w:t>
            </w:r>
            <w:proofErr w:type="spellStart"/>
            <w:r w:rsidRPr="00FD0D06">
              <w:rPr>
                <w:rFonts w:ascii="Times New Roman" w:eastAsia="Times New Roman" w:hAnsi="Times New Roman" w:cs="Times New Roman"/>
                <w:bCs/>
                <w:iCs/>
                <w:sz w:val="24"/>
                <w:szCs w:val="24"/>
                <w:lang w:eastAsia="ru-RU"/>
              </w:rPr>
              <w:t>даттануу</w:t>
            </w:r>
            <w:proofErr w:type="spellEnd"/>
            <w:r w:rsidRPr="00FD0D06">
              <w:rPr>
                <w:rFonts w:ascii="Times New Roman" w:eastAsia="Times New Roman" w:hAnsi="Times New Roman" w:cs="Times New Roman"/>
                <w:bCs/>
                <w:iCs/>
                <w:sz w:val="24"/>
                <w:szCs w:val="24"/>
                <w:lang w:eastAsia="ru-RU"/>
              </w:rPr>
              <w:t xml:space="preserve"> </w:t>
            </w:r>
            <w:proofErr w:type="spellStart"/>
            <w:r w:rsidRPr="00FD0D06">
              <w:rPr>
                <w:rFonts w:ascii="Times New Roman" w:eastAsia="Times New Roman" w:hAnsi="Times New Roman" w:cs="Times New Roman"/>
                <w:bCs/>
                <w:iCs/>
                <w:sz w:val="24"/>
                <w:szCs w:val="24"/>
                <w:lang w:eastAsia="ru-RU"/>
              </w:rPr>
              <w:t>даттанылган</w:t>
            </w:r>
            <w:proofErr w:type="spellEnd"/>
            <w:r w:rsidRPr="00FD0D06">
              <w:rPr>
                <w:rFonts w:ascii="Times New Roman" w:eastAsia="Times New Roman" w:hAnsi="Times New Roman" w:cs="Times New Roman"/>
                <w:bCs/>
                <w:iCs/>
                <w:sz w:val="24"/>
                <w:szCs w:val="24"/>
                <w:lang w:eastAsia="ru-RU"/>
              </w:rPr>
              <w:t xml:space="preserve"> </w:t>
            </w:r>
            <w:proofErr w:type="spellStart"/>
            <w:r w:rsidRPr="00FD0D06">
              <w:rPr>
                <w:rFonts w:ascii="Times New Roman" w:eastAsia="Times New Roman" w:hAnsi="Times New Roman" w:cs="Times New Roman"/>
                <w:bCs/>
                <w:iCs/>
                <w:sz w:val="24"/>
                <w:szCs w:val="24"/>
                <w:lang w:eastAsia="ru-RU"/>
              </w:rPr>
              <w:t>административдик</w:t>
            </w:r>
            <w:proofErr w:type="spellEnd"/>
            <w:r w:rsidRPr="00FD0D06">
              <w:rPr>
                <w:rFonts w:ascii="Times New Roman" w:eastAsia="Times New Roman" w:hAnsi="Times New Roman" w:cs="Times New Roman"/>
                <w:bCs/>
                <w:iCs/>
                <w:sz w:val="24"/>
                <w:szCs w:val="24"/>
                <w:lang w:eastAsia="ru-RU"/>
              </w:rPr>
              <w:t xml:space="preserve"> </w:t>
            </w:r>
            <w:proofErr w:type="spellStart"/>
            <w:r w:rsidRPr="00FD0D06">
              <w:rPr>
                <w:rFonts w:ascii="Times New Roman" w:eastAsia="Times New Roman" w:hAnsi="Times New Roman" w:cs="Times New Roman"/>
                <w:bCs/>
                <w:iCs/>
                <w:sz w:val="24"/>
                <w:szCs w:val="24"/>
                <w:lang w:eastAsia="ru-RU"/>
              </w:rPr>
              <w:t>актыны</w:t>
            </w:r>
            <w:proofErr w:type="spellEnd"/>
            <w:r w:rsidRPr="00FD0D06">
              <w:rPr>
                <w:rFonts w:ascii="Times New Roman" w:eastAsia="Times New Roman" w:hAnsi="Times New Roman" w:cs="Times New Roman"/>
                <w:bCs/>
                <w:iCs/>
                <w:sz w:val="24"/>
                <w:szCs w:val="24"/>
                <w:lang w:eastAsia="ru-RU"/>
              </w:rPr>
              <w:t xml:space="preserve"> </w:t>
            </w:r>
            <w:proofErr w:type="spellStart"/>
            <w:r w:rsidRPr="00FD0D06">
              <w:rPr>
                <w:rFonts w:ascii="Times New Roman" w:eastAsia="Times New Roman" w:hAnsi="Times New Roman" w:cs="Times New Roman"/>
                <w:bCs/>
                <w:iCs/>
                <w:sz w:val="24"/>
                <w:szCs w:val="24"/>
                <w:lang w:eastAsia="ru-RU"/>
              </w:rPr>
              <w:t>кабыл</w:t>
            </w:r>
            <w:proofErr w:type="spellEnd"/>
            <w:r w:rsidRPr="00FD0D06">
              <w:rPr>
                <w:rFonts w:ascii="Times New Roman" w:eastAsia="Times New Roman" w:hAnsi="Times New Roman" w:cs="Times New Roman"/>
                <w:bCs/>
                <w:iCs/>
                <w:sz w:val="24"/>
                <w:szCs w:val="24"/>
                <w:lang w:eastAsia="ru-RU"/>
              </w:rPr>
              <w:t xml:space="preserve"> </w:t>
            </w:r>
            <w:proofErr w:type="spellStart"/>
            <w:r w:rsidRPr="00FD0D06">
              <w:rPr>
                <w:rFonts w:ascii="Times New Roman" w:eastAsia="Times New Roman" w:hAnsi="Times New Roman" w:cs="Times New Roman"/>
                <w:bCs/>
                <w:iCs/>
                <w:sz w:val="24"/>
                <w:szCs w:val="24"/>
                <w:lang w:eastAsia="ru-RU"/>
              </w:rPr>
              <w:t>алган</w:t>
            </w:r>
            <w:proofErr w:type="spellEnd"/>
            <w:r w:rsidRPr="00FD0D06">
              <w:rPr>
                <w:rFonts w:ascii="Times New Roman" w:eastAsia="Times New Roman" w:hAnsi="Times New Roman" w:cs="Times New Roman"/>
                <w:bCs/>
                <w:iCs/>
                <w:sz w:val="24"/>
                <w:szCs w:val="24"/>
                <w:lang w:eastAsia="ru-RU"/>
              </w:rPr>
              <w:t xml:space="preserve"> </w:t>
            </w:r>
            <w:proofErr w:type="spellStart"/>
            <w:r w:rsidRPr="00FD0D06">
              <w:rPr>
                <w:rFonts w:ascii="Times New Roman" w:eastAsia="Times New Roman" w:hAnsi="Times New Roman" w:cs="Times New Roman"/>
                <w:bCs/>
                <w:iCs/>
                <w:sz w:val="24"/>
                <w:szCs w:val="24"/>
                <w:lang w:eastAsia="ru-RU"/>
              </w:rPr>
              <w:t>администрациялык</w:t>
            </w:r>
            <w:proofErr w:type="spellEnd"/>
            <w:r w:rsidRPr="00FD0D06">
              <w:rPr>
                <w:rFonts w:ascii="Times New Roman" w:eastAsia="Times New Roman" w:hAnsi="Times New Roman" w:cs="Times New Roman"/>
                <w:bCs/>
                <w:iCs/>
                <w:sz w:val="24"/>
                <w:szCs w:val="24"/>
                <w:lang w:eastAsia="ru-RU"/>
              </w:rPr>
              <w:t xml:space="preserve"> </w:t>
            </w:r>
            <w:proofErr w:type="spellStart"/>
            <w:r w:rsidRPr="00FD0D06">
              <w:rPr>
                <w:rFonts w:ascii="Times New Roman" w:eastAsia="Times New Roman" w:hAnsi="Times New Roman" w:cs="Times New Roman"/>
                <w:bCs/>
                <w:iCs/>
                <w:sz w:val="24"/>
                <w:szCs w:val="24"/>
                <w:lang w:eastAsia="ru-RU"/>
              </w:rPr>
              <w:t>органга</w:t>
            </w:r>
            <w:proofErr w:type="spellEnd"/>
            <w:r w:rsidRPr="00FD0D06">
              <w:rPr>
                <w:rFonts w:ascii="Times New Roman" w:eastAsia="Times New Roman" w:hAnsi="Times New Roman" w:cs="Times New Roman"/>
                <w:bCs/>
                <w:iCs/>
                <w:sz w:val="24"/>
                <w:szCs w:val="24"/>
                <w:lang w:eastAsia="ru-RU"/>
              </w:rPr>
              <w:t xml:space="preserve"> же </w:t>
            </w:r>
            <w:proofErr w:type="spellStart"/>
            <w:r w:rsidRPr="00FD0D06">
              <w:rPr>
                <w:rFonts w:ascii="Times New Roman" w:eastAsia="Times New Roman" w:hAnsi="Times New Roman" w:cs="Times New Roman"/>
                <w:bCs/>
                <w:iCs/>
                <w:sz w:val="24"/>
                <w:szCs w:val="24"/>
                <w:lang w:eastAsia="ru-RU"/>
              </w:rPr>
              <w:t>жогору</w:t>
            </w:r>
            <w:proofErr w:type="spellEnd"/>
            <w:r w:rsidRPr="00FD0D06">
              <w:rPr>
                <w:rFonts w:ascii="Times New Roman" w:eastAsia="Times New Roman" w:hAnsi="Times New Roman" w:cs="Times New Roman"/>
                <w:bCs/>
                <w:iCs/>
                <w:sz w:val="24"/>
                <w:szCs w:val="24"/>
                <w:lang w:eastAsia="ru-RU"/>
              </w:rPr>
              <w:t xml:space="preserve"> </w:t>
            </w:r>
            <w:proofErr w:type="spellStart"/>
            <w:r w:rsidRPr="00FD0D06">
              <w:rPr>
                <w:rFonts w:ascii="Times New Roman" w:eastAsia="Times New Roman" w:hAnsi="Times New Roman" w:cs="Times New Roman"/>
                <w:bCs/>
                <w:iCs/>
                <w:sz w:val="24"/>
                <w:szCs w:val="24"/>
                <w:lang w:eastAsia="ru-RU"/>
              </w:rPr>
              <w:t>турган</w:t>
            </w:r>
            <w:proofErr w:type="spellEnd"/>
            <w:r w:rsidRPr="00FD0D06">
              <w:rPr>
                <w:rFonts w:ascii="Times New Roman" w:eastAsia="Times New Roman" w:hAnsi="Times New Roman" w:cs="Times New Roman"/>
                <w:bCs/>
                <w:iCs/>
                <w:sz w:val="24"/>
                <w:szCs w:val="24"/>
                <w:lang w:eastAsia="ru-RU"/>
              </w:rPr>
              <w:t xml:space="preserve"> </w:t>
            </w:r>
            <w:proofErr w:type="spellStart"/>
            <w:r w:rsidRPr="00FD0D06">
              <w:rPr>
                <w:rFonts w:ascii="Times New Roman" w:eastAsia="Times New Roman" w:hAnsi="Times New Roman" w:cs="Times New Roman"/>
                <w:bCs/>
                <w:iCs/>
                <w:sz w:val="24"/>
                <w:szCs w:val="24"/>
                <w:lang w:eastAsia="ru-RU"/>
              </w:rPr>
              <w:t>администрациялык</w:t>
            </w:r>
            <w:proofErr w:type="spellEnd"/>
            <w:r w:rsidRPr="00FD0D06">
              <w:rPr>
                <w:rFonts w:ascii="Times New Roman" w:eastAsia="Times New Roman" w:hAnsi="Times New Roman" w:cs="Times New Roman"/>
                <w:bCs/>
                <w:iCs/>
                <w:sz w:val="24"/>
                <w:szCs w:val="24"/>
                <w:lang w:eastAsia="ru-RU"/>
              </w:rPr>
              <w:t xml:space="preserve"> </w:t>
            </w:r>
            <w:proofErr w:type="spellStart"/>
            <w:r w:rsidRPr="00FD0D06">
              <w:rPr>
                <w:rFonts w:ascii="Times New Roman" w:eastAsia="Times New Roman" w:hAnsi="Times New Roman" w:cs="Times New Roman"/>
                <w:bCs/>
                <w:iCs/>
                <w:sz w:val="24"/>
                <w:szCs w:val="24"/>
                <w:lang w:eastAsia="ru-RU"/>
              </w:rPr>
              <w:t>органга</w:t>
            </w:r>
            <w:proofErr w:type="spellEnd"/>
            <w:r w:rsidRPr="00FD0D06">
              <w:rPr>
                <w:rFonts w:ascii="Times New Roman" w:eastAsia="Times New Roman" w:hAnsi="Times New Roman" w:cs="Times New Roman"/>
                <w:bCs/>
                <w:iCs/>
                <w:sz w:val="24"/>
                <w:szCs w:val="24"/>
                <w:lang w:eastAsia="ru-RU"/>
              </w:rPr>
              <w:t xml:space="preserve"> </w:t>
            </w:r>
            <w:proofErr w:type="spellStart"/>
            <w:r w:rsidRPr="00FD0D06">
              <w:rPr>
                <w:rFonts w:ascii="Times New Roman" w:eastAsia="Times New Roman" w:hAnsi="Times New Roman" w:cs="Times New Roman"/>
                <w:bCs/>
                <w:iCs/>
                <w:sz w:val="24"/>
                <w:szCs w:val="24"/>
                <w:lang w:eastAsia="ru-RU"/>
              </w:rPr>
              <w:t>берилиши</w:t>
            </w:r>
            <w:proofErr w:type="spellEnd"/>
            <w:r w:rsidRPr="00FD0D06">
              <w:rPr>
                <w:rFonts w:ascii="Times New Roman" w:eastAsia="Times New Roman" w:hAnsi="Times New Roman" w:cs="Times New Roman"/>
                <w:bCs/>
                <w:iCs/>
                <w:sz w:val="24"/>
                <w:szCs w:val="24"/>
                <w:lang w:eastAsia="ru-RU"/>
              </w:rPr>
              <w:t xml:space="preserve"> </w:t>
            </w:r>
            <w:proofErr w:type="spellStart"/>
            <w:r w:rsidRPr="00FD0D06">
              <w:rPr>
                <w:rFonts w:ascii="Times New Roman" w:eastAsia="Times New Roman" w:hAnsi="Times New Roman" w:cs="Times New Roman"/>
                <w:bCs/>
                <w:iCs/>
                <w:sz w:val="24"/>
                <w:szCs w:val="24"/>
                <w:lang w:eastAsia="ru-RU"/>
              </w:rPr>
              <w:t>мүмкүн</w:t>
            </w:r>
            <w:proofErr w:type="spellEnd"/>
            <w:r w:rsidRPr="00FD0D06">
              <w:rPr>
                <w:rFonts w:ascii="Times New Roman" w:eastAsia="Times New Roman" w:hAnsi="Times New Roman" w:cs="Times New Roman"/>
                <w:bCs/>
                <w:iCs/>
                <w:sz w:val="24"/>
                <w:szCs w:val="24"/>
                <w:lang w:eastAsia="ru-RU"/>
              </w:rPr>
              <w:t>.</w:t>
            </w:r>
            <w:bookmarkStart w:id="0" w:name="_GoBack"/>
            <w:bookmarkEnd w:id="0"/>
          </w:p>
          <w:p w:rsidR="00FD0D06" w:rsidRPr="00FD0D06" w:rsidRDefault="00FD0D06" w:rsidP="00FD0D06">
            <w:pPr>
              <w:spacing w:after="0"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Pr="00FD0D06">
              <w:rPr>
                <w:rFonts w:ascii="Times New Roman" w:hAnsi="Times New Roman" w:cs="Times New Roman"/>
                <w:b/>
                <w:sz w:val="24"/>
                <w:szCs w:val="24"/>
                <w:lang w:val="ky-KG"/>
              </w:rPr>
              <w:t>“Сатып алуучу уюмдардын же сатып алуулар борборунун мамлекеттик сатып алуулар боюнча ыйгарым укуктуу мамлекеттик органдын актыларына даттануусун кошпогондо, мамлекеттик сатып алуулар чөйрөсүндөгү административдик даттануулар мамлекеттик сатып алуулар жөнүндө мыйзамда каралган тартипте берилет жана каралат”.</w:t>
            </w:r>
          </w:p>
          <w:p w:rsidR="00B50F91" w:rsidRPr="00FD0D06" w:rsidRDefault="00B50F91" w:rsidP="00ED1C2E">
            <w:pPr>
              <w:pStyle w:val="tkRedakcijaTekst"/>
              <w:spacing w:line="240" w:lineRule="auto"/>
              <w:ind w:firstLine="284"/>
              <w:rPr>
                <w:rFonts w:ascii="Times New Roman" w:hAnsi="Times New Roman" w:cs="Times New Roman"/>
                <w:b/>
                <w:bCs/>
                <w:i w:val="0"/>
                <w:sz w:val="24"/>
                <w:szCs w:val="24"/>
                <w:lang w:val="ky-KG"/>
              </w:rPr>
            </w:pPr>
          </w:p>
        </w:tc>
      </w:tr>
      <w:tr w:rsidR="00FD0D06" w:rsidRPr="00FD0D06" w:rsidTr="00ED1C2E">
        <w:tc>
          <w:tcPr>
            <w:tcW w:w="7087" w:type="dxa"/>
          </w:tcPr>
          <w:p w:rsidR="00FD0D06" w:rsidRPr="00FD0D06" w:rsidRDefault="00FD0D06" w:rsidP="00ED1C2E">
            <w:pPr>
              <w:pStyle w:val="tkRedakcijaTekst"/>
              <w:spacing w:after="0" w:line="240" w:lineRule="auto"/>
              <w:ind w:firstLine="284"/>
              <w:rPr>
                <w:rFonts w:ascii="Times New Roman" w:hAnsi="Times New Roman" w:cs="Times New Roman"/>
                <w:b/>
                <w:i w:val="0"/>
                <w:sz w:val="24"/>
                <w:szCs w:val="24"/>
                <w:lang w:val="ky-KG"/>
              </w:rPr>
            </w:pPr>
          </w:p>
        </w:tc>
        <w:tc>
          <w:tcPr>
            <w:tcW w:w="7229" w:type="dxa"/>
          </w:tcPr>
          <w:p w:rsidR="00FD0D06" w:rsidRDefault="00FD0D06" w:rsidP="00B50F91">
            <w:pPr>
              <w:pStyle w:val="tkRedakcijaTekst"/>
              <w:spacing w:after="0" w:line="240" w:lineRule="auto"/>
              <w:ind w:firstLine="284"/>
              <w:rPr>
                <w:rFonts w:ascii="Times New Roman" w:hAnsi="Times New Roman" w:cs="Times New Roman"/>
                <w:b/>
                <w:i w:val="0"/>
                <w:sz w:val="24"/>
                <w:szCs w:val="24"/>
                <w:lang w:val="ky-KG"/>
              </w:rPr>
            </w:pPr>
          </w:p>
        </w:tc>
      </w:tr>
    </w:tbl>
    <w:p w:rsidR="00B50F91" w:rsidRPr="00FD0D06" w:rsidRDefault="00B50F91" w:rsidP="00B50F91">
      <w:pPr>
        <w:ind w:left="1418"/>
        <w:rPr>
          <w:rFonts w:ascii="Times New Roman" w:eastAsia="Calibri" w:hAnsi="Times New Roman" w:cs="Times New Roman"/>
          <w:b/>
          <w:sz w:val="24"/>
          <w:szCs w:val="24"/>
          <w:lang w:val="ky-KG"/>
        </w:rPr>
      </w:pPr>
    </w:p>
    <w:p w:rsidR="007936A1" w:rsidRDefault="007936A1" w:rsidP="007936A1">
      <w:pPr>
        <w:spacing w:after="0" w:line="240" w:lineRule="auto"/>
        <w:ind w:firstLine="1134"/>
        <w:rPr>
          <w:rFonts w:ascii="Times New Roman" w:hAnsi="Times New Roman" w:cs="Times New Roman"/>
          <w:b/>
          <w:bCs/>
          <w:sz w:val="24"/>
          <w:lang w:val="ky-KG"/>
        </w:rPr>
      </w:pPr>
      <w:r w:rsidRPr="007936A1">
        <w:rPr>
          <w:rFonts w:ascii="Times New Roman" w:hAnsi="Times New Roman" w:cs="Times New Roman"/>
          <w:b/>
          <w:bCs/>
          <w:sz w:val="24"/>
          <w:lang w:val="ky-KG"/>
        </w:rPr>
        <w:t xml:space="preserve">Кыргыз Республикасынын </w:t>
      </w:r>
    </w:p>
    <w:p w:rsidR="007936A1" w:rsidRPr="007936A1" w:rsidRDefault="007936A1" w:rsidP="007936A1">
      <w:pPr>
        <w:spacing w:after="0" w:line="240" w:lineRule="auto"/>
        <w:ind w:firstLine="1134"/>
        <w:rPr>
          <w:rFonts w:ascii="Times New Roman" w:eastAsia="Calibri" w:hAnsi="Times New Roman" w:cs="Times New Roman"/>
          <w:b/>
          <w:sz w:val="24"/>
          <w:lang w:val="ky-KG"/>
        </w:rPr>
      </w:pPr>
      <w:r w:rsidRPr="007936A1">
        <w:rPr>
          <w:rFonts w:ascii="Times New Roman" w:eastAsia="Calibri" w:hAnsi="Times New Roman" w:cs="Times New Roman"/>
          <w:b/>
          <w:sz w:val="24"/>
          <w:lang w:val="ky-KG"/>
        </w:rPr>
        <w:t xml:space="preserve">Финансы министри </w:t>
      </w:r>
      <w:r>
        <w:rPr>
          <w:rFonts w:ascii="Times New Roman" w:eastAsia="Calibri" w:hAnsi="Times New Roman" w:cs="Times New Roman"/>
          <w:b/>
          <w:sz w:val="24"/>
          <w:lang w:val="ky-KG"/>
        </w:rPr>
        <w:tab/>
      </w:r>
      <w:r>
        <w:rPr>
          <w:rFonts w:ascii="Times New Roman" w:eastAsia="Calibri" w:hAnsi="Times New Roman" w:cs="Times New Roman"/>
          <w:b/>
          <w:sz w:val="24"/>
          <w:lang w:val="ky-KG"/>
        </w:rPr>
        <w:tab/>
      </w:r>
      <w:r>
        <w:rPr>
          <w:rFonts w:ascii="Times New Roman" w:eastAsia="Calibri" w:hAnsi="Times New Roman" w:cs="Times New Roman"/>
          <w:b/>
          <w:sz w:val="24"/>
          <w:lang w:val="ky-KG"/>
        </w:rPr>
        <w:tab/>
      </w:r>
      <w:r>
        <w:rPr>
          <w:rFonts w:ascii="Times New Roman" w:eastAsia="Calibri" w:hAnsi="Times New Roman" w:cs="Times New Roman"/>
          <w:b/>
          <w:sz w:val="24"/>
          <w:lang w:val="ky-KG"/>
        </w:rPr>
        <w:tab/>
      </w:r>
      <w:r>
        <w:rPr>
          <w:rFonts w:ascii="Times New Roman" w:eastAsia="Calibri" w:hAnsi="Times New Roman" w:cs="Times New Roman"/>
          <w:b/>
          <w:sz w:val="24"/>
          <w:lang w:val="ky-KG"/>
        </w:rPr>
        <w:tab/>
      </w:r>
      <w:r>
        <w:rPr>
          <w:rFonts w:ascii="Times New Roman" w:eastAsia="Calibri" w:hAnsi="Times New Roman" w:cs="Times New Roman"/>
          <w:b/>
          <w:sz w:val="24"/>
          <w:lang w:val="ky-KG"/>
        </w:rPr>
        <w:tab/>
      </w:r>
      <w:r>
        <w:rPr>
          <w:rFonts w:ascii="Times New Roman" w:eastAsia="Calibri" w:hAnsi="Times New Roman" w:cs="Times New Roman"/>
          <w:b/>
          <w:sz w:val="24"/>
          <w:lang w:val="ky-KG"/>
        </w:rPr>
        <w:tab/>
      </w:r>
      <w:r>
        <w:rPr>
          <w:rFonts w:ascii="Times New Roman" w:eastAsia="Calibri" w:hAnsi="Times New Roman" w:cs="Times New Roman"/>
          <w:b/>
          <w:sz w:val="24"/>
          <w:lang w:val="ky-KG"/>
        </w:rPr>
        <w:tab/>
      </w:r>
      <w:r>
        <w:rPr>
          <w:rFonts w:ascii="Times New Roman" w:eastAsia="Calibri" w:hAnsi="Times New Roman" w:cs="Times New Roman"/>
          <w:b/>
          <w:sz w:val="24"/>
          <w:lang w:val="ky-KG"/>
        </w:rPr>
        <w:tab/>
      </w:r>
      <w:r>
        <w:rPr>
          <w:rFonts w:ascii="Times New Roman" w:eastAsia="Calibri" w:hAnsi="Times New Roman" w:cs="Times New Roman"/>
          <w:b/>
          <w:sz w:val="24"/>
          <w:lang w:val="ky-KG"/>
        </w:rPr>
        <w:tab/>
      </w:r>
      <w:r>
        <w:rPr>
          <w:rFonts w:ascii="Times New Roman" w:eastAsia="Calibri" w:hAnsi="Times New Roman" w:cs="Times New Roman"/>
          <w:b/>
          <w:sz w:val="24"/>
          <w:lang w:val="ky-KG"/>
        </w:rPr>
        <w:tab/>
      </w:r>
      <w:r>
        <w:rPr>
          <w:rFonts w:ascii="Times New Roman" w:eastAsia="Calibri" w:hAnsi="Times New Roman" w:cs="Times New Roman"/>
          <w:b/>
          <w:sz w:val="24"/>
          <w:lang w:val="ky-KG"/>
        </w:rPr>
        <w:tab/>
      </w:r>
      <w:r w:rsidRPr="007936A1">
        <w:rPr>
          <w:rFonts w:ascii="Times New Roman" w:eastAsia="Calibri" w:hAnsi="Times New Roman" w:cs="Times New Roman"/>
          <w:b/>
          <w:sz w:val="24"/>
          <w:lang w:val="ky-KG"/>
        </w:rPr>
        <w:t>А.К.Бакетаев</w:t>
      </w:r>
    </w:p>
    <w:p w:rsidR="00E87B2B" w:rsidRDefault="00637A49"/>
    <w:sectPr w:rsidR="00E87B2B" w:rsidSect="00B24679">
      <w:footerReference w:type="default" r:id="rId9"/>
      <w:pgSz w:w="16838" w:h="11906" w:orient="landscape"/>
      <w:pgMar w:top="1843" w:right="1134" w:bottom="426" w:left="1134" w:header="709" w:footer="46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A49" w:rsidRDefault="00637A49">
      <w:pPr>
        <w:spacing w:after="0" w:line="240" w:lineRule="auto"/>
      </w:pPr>
      <w:r>
        <w:separator/>
      </w:r>
    </w:p>
  </w:endnote>
  <w:endnote w:type="continuationSeparator" w:id="0">
    <w:p w:rsidR="00637A49" w:rsidRDefault="00637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0DE" w:rsidRDefault="00637A49" w:rsidP="000F3BE6">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A49" w:rsidRDefault="00637A49">
      <w:pPr>
        <w:spacing w:after="0" w:line="240" w:lineRule="auto"/>
      </w:pPr>
      <w:r>
        <w:separator/>
      </w:r>
    </w:p>
  </w:footnote>
  <w:footnote w:type="continuationSeparator" w:id="0">
    <w:p w:rsidR="00637A49" w:rsidRDefault="00637A4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A90"/>
    <w:rsid w:val="001E1F5A"/>
    <w:rsid w:val="00533D46"/>
    <w:rsid w:val="00533E9E"/>
    <w:rsid w:val="00545915"/>
    <w:rsid w:val="005E00E9"/>
    <w:rsid w:val="00637A49"/>
    <w:rsid w:val="006A1F4A"/>
    <w:rsid w:val="00712B07"/>
    <w:rsid w:val="007936A1"/>
    <w:rsid w:val="009B0860"/>
    <w:rsid w:val="009B1DD2"/>
    <w:rsid w:val="00B50F91"/>
    <w:rsid w:val="00F30A90"/>
    <w:rsid w:val="00FD0D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F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ижний колонтитул Знак"/>
    <w:basedOn w:val="a0"/>
    <w:link w:val="a4"/>
    <w:uiPriority w:val="99"/>
    <w:rsid w:val="00B50F91"/>
  </w:style>
  <w:style w:type="paragraph" w:styleId="a4">
    <w:name w:val="footer"/>
    <w:basedOn w:val="a"/>
    <w:link w:val="a3"/>
    <w:uiPriority w:val="99"/>
    <w:unhideWhenUsed/>
    <w:rsid w:val="00B50F91"/>
    <w:pPr>
      <w:tabs>
        <w:tab w:val="center" w:pos="4677"/>
        <w:tab w:val="right" w:pos="9355"/>
      </w:tabs>
      <w:spacing w:after="0" w:line="240" w:lineRule="auto"/>
    </w:pPr>
  </w:style>
  <w:style w:type="character" w:customStyle="1" w:styleId="1">
    <w:name w:val="Нижний колонтитул Знак1"/>
    <w:basedOn w:val="a0"/>
    <w:uiPriority w:val="99"/>
    <w:semiHidden/>
    <w:rsid w:val="00B50F91"/>
  </w:style>
  <w:style w:type="paragraph" w:customStyle="1" w:styleId="tkRedakcijaTekst">
    <w:name w:val="_В редакции текст (tkRedakcijaTekst)"/>
    <w:basedOn w:val="a"/>
    <w:rsid w:val="00B50F91"/>
    <w:pPr>
      <w:spacing w:after="60"/>
      <w:ind w:firstLine="567"/>
      <w:jc w:val="both"/>
    </w:pPr>
    <w:rPr>
      <w:rFonts w:ascii="Arial" w:eastAsia="Times New Roman" w:hAnsi="Arial" w:cs="Arial"/>
      <w:i/>
      <w:iCs/>
      <w:sz w:val="20"/>
      <w:szCs w:val="20"/>
      <w:lang w:eastAsia="ru-RU"/>
    </w:rPr>
  </w:style>
  <w:style w:type="character" w:styleId="a5">
    <w:name w:val="Hyperlink"/>
    <w:basedOn w:val="a0"/>
    <w:uiPriority w:val="99"/>
    <w:semiHidden/>
    <w:unhideWhenUsed/>
    <w:rsid w:val="00FD0D0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F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Нижний колонтитул Знак"/>
    <w:basedOn w:val="a0"/>
    <w:link w:val="a4"/>
    <w:uiPriority w:val="99"/>
    <w:rsid w:val="00B50F91"/>
  </w:style>
  <w:style w:type="paragraph" w:styleId="a4">
    <w:name w:val="footer"/>
    <w:basedOn w:val="a"/>
    <w:link w:val="a3"/>
    <w:uiPriority w:val="99"/>
    <w:unhideWhenUsed/>
    <w:rsid w:val="00B50F91"/>
    <w:pPr>
      <w:tabs>
        <w:tab w:val="center" w:pos="4677"/>
        <w:tab w:val="right" w:pos="9355"/>
      </w:tabs>
      <w:spacing w:after="0" w:line="240" w:lineRule="auto"/>
    </w:pPr>
  </w:style>
  <w:style w:type="character" w:customStyle="1" w:styleId="1">
    <w:name w:val="Нижний колонтитул Знак1"/>
    <w:basedOn w:val="a0"/>
    <w:uiPriority w:val="99"/>
    <w:semiHidden/>
    <w:rsid w:val="00B50F91"/>
  </w:style>
  <w:style w:type="paragraph" w:customStyle="1" w:styleId="tkRedakcijaTekst">
    <w:name w:val="_В редакции текст (tkRedakcijaTekst)"/>
    <w:basedOn w:val="a"/>
    <w:rsid w:val="00B50F91"/>
    <w:pPr>
      <w:spacing w:after="60"/>
      <w:ind w:firstLine="567"/>
      <w:jc w:val="both"/>
    </w:pPr>
    <w:rPr>
      <w:rFonts w:ascii="Arial" w:eastAsia="Times New Roman" w:hAnsi="Arial" w:cs="Arial"/>
      <w:i/>
      <w:iCs/>
      <w:sz w:val="20"/>
      <w:szCs w:val="20"/>
      <w:lang w:eastAsia="ru-RU"/>
    </w:rPr>
  </w:style>
  <w:style w:type="character" w:styleId="a5">
    <w:name w:val="Hyperlink"/>
    <w:basedOn w:val="a0"/>
    <w:uiPriority w:val="99"/>
    <w:semiHidden/>
    <w:unhideWhenUsed/>
    <w:rsid w:val="00FD0D0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3947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ky-kg/111254?cl=ky-kg" TargetMode="External"/><Relationship Id="rId3" Type="http://schemas.openxmlformats.org/officeDocument/2006/relationships/settings" Target="settings.xml"/><Relationship Id="rId7" Type="http://schemas.openxmlformats.org/officeDocument/2006/relationships/hyperlink" Target="http://cbd.minjust.gov.kg/act/view/ky-kg/111254?cl=ky-k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303</Words>
  <Characters>1731</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Нурия Турусбекова</dc:creator>
  <cp:keywords/>
  <dc:description/>
  <cp:lastModifiedBy>Нурия Турусбекова</cp:lastModifiedBy>
  <cp:revision>5</cp:revision>
  <cp:lastPrinted>2022-03-02T10:38:00Z</cp:lastPrinted>
  <dcterms:created xsi:type="dcterms:W3CDTF">2022-03-02T09:47:00Z</dcterms:created>
  <dcterms:modified xsi:type="dcterms:W3CDTF">2022-03-02T11:29:00Z</dcterms:modified>
</cp:coreProperties>
</file>